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ЗАТВЕРДЖЕНО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Наказ Харківського регіонального центру оцінювання якості освіти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07.10.2013 № 61-O 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 </w:t>
      </w:r>
    </w:p>
    <w:p w:rsidR="00AE4191" w:rsidRPr="006D0C59" w:rsidRDefault="00AE4191" w:rsidP="006D0C59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bookmarkStart w:id="0" w:name="_GoBack"/>
      <w:r w:rsidRPr="006D0C59">
        <w:rPr>
          <w:b/>
          <w:bCs/>
          <w:sz w:val="24"/>
          <w:szCs w:val="24"/>
          <w:lang w:eastAsia="ru-RU"/>
        </w:rPr>
        <w:t>Порядок проведення пробного зовнішнього незалежного оцінювання в 2014 році </w:t>
      </w:r>
    </w:p>
    <w:bookmarkEnd w:id="0"/>
    <w:p w:rsidR="00AE4191" w:rsidRPr="006D0C59" w:rsidRDefault="00AE4191" w:rsidP="006D0C5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Загальні положення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1.1. Цей Порядок визначає основні засади проведення пробного зовнішнього незалежного оцінювання.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1.2. Пробне зовнішнє незалежне оцінювання (далі – пробне тестування) – це добровільне тестування осіб, що мають намір вступати до вищих навчальних закладів, яке дає можливість їм ознайомитися з процедурою проведення зовнішнього незалежного оцінювання.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1.3. Фінансування витрат на проведення пробного тестування здійснюють фізичні та юридичні особи в порядку, що встановлений чинним законодавством України.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1.4. Термін проведення реєстрації осіб, які виявили бажання взяти участь у пробному тестуванні: 01-30 листопада 2013 року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1.5. Терміни проведення пробного тестування: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22 березня 2014 року - українська мова і література, хімія, фізика, російська мова, всесвітня історія, іноземна мова (англійська, німецька, французька або  іспанська мова за вибором);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29 березня 2014 року - математика, історія України, біологія, географія, світова література.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1.6. Дія цього Порядку поширюється на закріплені за Харківським регіональним центром оцінювання якості освіти області для обслуговування.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2. Права та обов’язки учасників пробного тестування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2.1. Учасниками пробного тестування є особи, які виявили бажання взяти в ньому участь, зареєструвались у визначені Українським центром оцінювання якості освіти терміни та здійснили оплату.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2.2. Учасники пробного тестування мають право на: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отримання повної інформації про місце та час проведення пробного тестування;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виконання пробних тестів, які відповідають вимогам чинних навчальних програм для загальноосвітніх навчальних закладів;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ввічливе та неупереджене ставлення до себе з боку осіб, відповідальних за організацію та проведення пробного тестування;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ознайомлення з правильними відповідями на тестові завдання, наданими організаторами;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отримання консультацій щодо процедури зовнішнього незалежного оцінювання.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2.3. Учасники пробного тестування повинні: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прибути до пункту пробного тестування за 30 хвилин до його початку, маючи з собою документ, що посвідчує особу, та запрошення;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виконувати всі вимоги фахівців, які організовують проведення пробного тестування у межах конкретного пункту пробного тестування, що стосуються процедури тестування;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під час пробного тестування не заважати іншим учасникам;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у разі неявки отримати тестові матеріали у пункті пробного тестування, вказаному у запрошенні, протягом трьох робочих днів. У разі невиконання зазначеного зобов’язання кошти, сплачені за участь у пробному тестуванні, залишаються у розпорядженні Харківського регіонального центру оцінювання якості освіти для виконання його статутних завдань згідно з чинним законодавством України (п. 6 ст. 10 Закону України «Про захист прав споживачів», аб. 4 п 1.6 Наказу Міністерства освіти і науки України, Міністерства економіки України та Міністерства фінансів України від 23.07.10 р. № 736/902/758 «Про затвердження порядків надання платних послуг державними та комунальними навчальними закладами»).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3. Реєстрація учасників пробного тестування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3.1. Реєстрація учасників пробного тестування здійснюється на  підставі  заяв, згенерованих після використання спеціальної комп’ютерної програми, розміщеної на веб-сайті Харківського регіонального центру оцінювання якості освіти, та, надісланих поштовим зв’язком на адресу Харківського регіонального центру оцінювання якості освіти, і оплати витрат на проведення пробного тестування згідно зі згенерованими квитанціями.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3.2. Для створення заяви особа повинна самостійно скористатися спеціальною комп’ютерною програмою, розміщеною на веб-сайті Харківського регіонального центру оцінювання якості освіти.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3.3. Після створення електронної заяви, особа: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роздруковує заяву та квитанції для оплати кожного замовленого предмета окремо;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оформляє заяву та надсилає поштою до Харківського регіонального центру оцінювання якості освіти;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оплачує квитанції в будь-якому банку протягом 3 робочих із дня створення електронної заяви;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перевіряє оплату та надходження заяви через 10 робочих днів із дня оплати квитанцій та відправки заяви.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3.4. Учасник пробного тестування може обрати один предмет в кожен із днів проведення пробного тестування. 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3.5. Учасник пробного тестування може додати предмет пробного тестування протягом періоду реєстрації. У такому разі особа має надіслати заяву повторно.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3.6. Не пізніше ніж за два тижні до проведення пробного тестування учасник отримує доступ до інформації про місце та час проходження пробного тестування.  Інформування здійснюється у формі запрошення на пункт пробного тестування.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3.7. Для кожної особи на веб-сайті Харківського регіонального центру оцінювання якості освіти створюється інформаційна сторінка «Особистий кабінет учасника ПЗНО», доступ до якої здійснюється за персональним кодом та РІN-кодом. На інформаційній сторінці розміщується: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згенерована заява;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згенеровані квитанції для оплати кожного замовленого предмета окремо;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інформація щодо отримання заяви;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інформація щодо отримання оплати;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запрошення;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діалогове спілкування;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сервіс з визначення результатів пробного тестування.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4. Проведення пробного тестування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4.1. Проведення пробного тестування здійснюється із дотриманням процедур і технології проведення зовнішнього незалежного оцінювання.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b/>
          <w:bCs/>
          <w:sz w:val="24"/>
          <w:szCs w:val="24"/>
          <w:lang w:eastAsia="ru-RU"/>
        </w:rPr>
        <w:t>5. Результати пробного тестування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 xml:space="preserve">5.1. Результат учасника пробного тестування визначається ним самостійно після виконання всіх завдань. Для цього в пункті пробного тестування після завершення тестування кожен учасник отримує інформацію з правильними відповідями. Результат учасника за виконання тестових завдань визначається за сумою балів, отриманих за кожне правильно виконане тестове завдання. </w:t>
      </w:r>
    </w:p>
    <w:p w:rsidR="00AE4191" w:rsidRPr="006D0C59" w:rsidRDefault="00AE4191" w:rsidP="006D0C5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6D0C59">
        <w:rPr>
          <w:sz w:val="24"/>
          <w:szCs w:val="24"/>
          <w:lang w:eastAsia="ru-RU"/>
        </w:rPr>
        <w:t>5.2. Результат учасника пробного тестування за шкалою 100-200 балів може бути встановлений за умови використання учасником сервісу з визначення результатів пробного тестування.</w:t>
      </w:r>
    </w:p>
    <w:p w:rsidR="00AE4191" w:rsidRDefault="00AE4191"/>
    <w:sectPr w:rsidR="00AE4191" w:rsidSect="0034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17"/>
    <w:multiLevelType w:val="multilevel"/>
    <w:tmpl w:val="2E0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145"/>
    <w:rsid w:val="001E1C4D"/>
    <w:rsid w:val="00347F8E"/>
    <w:rsid w:val="004D6835"/>
    <w:rsid w:val="006D0C59"/>
    <w:rsid w:val="00AE4191"/>
    <w:rsid w:val="00E45145"/>
    <w:rsid w:val="00E6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8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right">
    <w:name w:val="justifyright"/>
    <w:basedOn w:val="Normal"/>
    <w:uiPriority w:val="99"/>
    <w:rsid w:val="006D0C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D0C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D0C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888</Words>
  <Characters>5064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Юличка</dc:creator>
  <cp:keywords/>
  <dc:description/>
  <cp:lastModifiedBy>связной</cp:lastModifiedBy>
  <cp:revision>2</cp:revision>
  <dcterms:created xsi:type="dcterms:W3CDTF">2013-11-20T08:58:00Z</dcterms:created>
  <dcterms:modified xsi:type="dcterms:W3CDTF">2013-11-20T08:58:00Z</dcterms:modified>
</cp:coreProperties>
</file>